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E1661" w14:textId="77777777" w:rsidR="001A1A6B" w:rsidRPr="001A1A6B" w:rsidRDefault="001A1A6B" w:rsidP="001A1A6B">
      <w:r w:rsidRPr="001A1A6B">
        <w:t>The following are a list of the demands BAM issued to the university during the BAM strike:</w:t>
      </w:r>
    </w:p>
    <w:p w14:paraId="2BFC710C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Ten percent Black enrollment by Fall 1973.</w:t>
      </w:r>
    </w:p>
    <w:p w14:paraId="0E899FDF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Nine hundred new Black students by Fall 1971 – 450 freshman, 150 transfers, 300 graduate students.</w:t>
      </w:r>
    </w:p>
    <w:p w14:paraId="50C6DE91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An adequate supportive services program, including financial aid to finance Black students’ education.</w:t>
      </w:r>
    </w:p>
    <w:p w14:paraId="78552F1F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Graduate and undergraduate recruiters (9) to recruit Black students.</w:t>
      </w:r>
    </w:p>
    <w:p w14:paraId="76FDBF48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A referendum to the March Student Government Council ballot to have students vote on assessing themselves $3.00 for one year for the Martin Luther King Scholarship Fund.</w:t>
      </w:r>
    </w:p>
    <w:p w14:paraId="7FA01348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Tuition waivers for minority group students who are also residents of the state of Michigan.</w:t>
      </w:r>
    </w:p>
    <w:p w14:paraId="3B10A12D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The establishment of a community-located Black Student Center</w:t>
      </w:r>
    </w:p>
    <w:p w14:paraId="0804041B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All work of a permanent nature on the Black studies program is to be halted until an effective input is fully developed by a community-University forum.</w:t>
      </w:r>
    </w:p>
    <w:p w14:paraId="1D1E4199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 xml:space="preserve">The creation of a </w:t>
      </w:r>
      <w:proofErr w:type="gramStart"/>
      <w:r w:rsidRPr="001A1A6B">
        <w:t>University</w:t>
      </w:r>
      <w:proofErr w:type="gramEnd"/>
      <w:r w:rsidRPr="001A1A6B">
        <w:t>-wide appeal board to rule on the adequacy of financial aid grants to students.</w:t>
      </w:r>
    </w:p>
    <w:p w14:paraId="2CC7507E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A revamping of the Parent’s Confidential Statement.</w:t>
      </w:r>
    </w:p>
    <w:p w14:paraId="7567B74E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There should be one recruit for Chicano students to assure fifty Chicano students by Fall 1970.</w:t>
      </w:r>
    </w:p>
    <w:p w14:paraId="26F01AC2" w14:textId="77777777" w:rsidR="001A1A6B" w:rsidRPr="001A1A6B" w:rsidRDefault="001A1A6B" w:rsidP="001A1A6B">
      <w:pPr>
        <w:numPr>
          <w:ilvl w:val="0"/>
          <w:numId w:val="1"/>
        </w:numPr>
      </w:pPr>
      <w:r w:rsidRPr="001A1A6B">
        <w:t>Black students are to be referred to as Black, not Negro or anything else.</w:t>
      </w:r>
    </w:p>
    <w:p w14:paraId="2D73D875" w14:textId="77777777" w:rsidR="004638CF" w:rsidRDefault="004638CF"/>
    <w:sectPr w:rsidR="00463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61419"/>
    <w:multiLevelType w:val="multilevel"/>
    <w:tmpl w:val="906CE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07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B"/>
    <w:rsid w:val="001A1A6B"/>
    <w:rsid w:val="004638CF"/>
    <w:rsid w:val="005B7E9D"/>
    <w:rsid w:val="00702E9B"/>
    <w:rsid w:val="008A3CE0"/>
    <w:rsid w:val="00A4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9A78"/>
  <w15:chartTrackingRefBased/>
  <w15:docId w15:val="{E191D905-6E34-485D-A442-41BCD3DF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A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A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A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A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3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>University of Michigan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  Allen</dc:creator>
  <cp:keywords/>
  <dc:description/>
  <cp:lastModifiedBy>Ryden  Allen</cp:lastModifiedBy>
  <cp:revision>1</cp:revision>
  <dcterms:created xsi:type="dcterms:W3CDTF">2024-08-22T20:38:00Z</dcterms:created>
  <dcterms:modified xsi:type="dcterms:W3CDTF">2024-08-22T20:38:00Z</dcterms:modified>
</cp:coreProperties>
</file>